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C859D" w14:textId="77777777" w:rsidR="00B93D3E" w:rsidRDefault="00B93D3E">
      <w:pPr>
        <w:rPr>
          <w:rFonts w:ascii="Times New Roman" w:hAnsi="Times New Roman" w:cs="Times New Roman"/>
        </w:rPr>
      </w:pPr>
    </w:p>
    <w:p w14:paraId="7A4EC547" w14:textId="77777777" w:rsidR="00B93D3E" w:rsidRDefault="00B93D3E" w:rsidP="00B93D3E">
      <w:pPr>
        <w:jc w:val="center"/>
        <w:rPr>
          <w:rFonts w:ascii="Times New Roman" w:hAnsi="Times New Roman" w:cs="Times New Roman"/>
          <w:u w:val="single"/>
        </w:rPr>
      </w:pPr>
      <w:bookmarkStart w:id="0" w:name="_GoBack"/>
      <w:r w:rsidRPr="00B93D3E">
        <w:rPr>
          <w:rFonts w:ascii="Times New Roman" w:hAnsi="Times New Roman" w:cs="Times New Roman"/>
          <w:u w:val="single"/>
        </w:rPr>
        <w:t xml:space="preserve">Lydia Millet’s </w:t>
      </w:r>
      <w:r w:rsidRPr="00B93D3E">
        <w:rPr>
          <w:rFonts w:ascii="Times New Roman" w:hAnsi="Times New Roman" w:cs="Times New Roman"/>
          <w:i/>
          <w:u w:val="single"/>
        </w:rPr>
        <w:t>My Happy Life</w:t>
      </w:r>
      <w:r w:rsidRPr="00B93D3E">
        <w:rPr>
          <w:rFonts w:ascii="Times New Roman" w:hAnsi="Times New Roman" w:cs="Times New Roman"/>
          <w:u w:val="single"/>
        </w:rPr>
        <w:t>: Trauma and the Destruction of Language</w:t>
      </w:r>
    </w:p>
    <w:bookmarkEnd w:id="0"/>
    <w:p w14:paraId="3AF32E8D" w14:textId="77777777" w:rsidR="00B93D3E" w:rsidRPr="00B93D3E" w:rsidRDefault="00B93D3E" w:rsidP="00B93D3E">
      <w:pPr>
        <w:jc w:val="center"/>
        <w:rPr>
          <w:rFonts w:ascii="Times New Roman" w:hAnsi="Times New Roman" w:cs="Times New Roman"/>
          <w:u w:val="single"/>
        </w:rPr>
      </w:pPr>
    </w:p>
    <w:p w14:paraId="1E4DB782" w14:textId="77777777" w:rsidR="00B93D3E" w:rsidRDefault="00B93D3E">
      <w:pPr>
        <w:rPr>
          <w:rFonts w:ascii="Times New Roman" w:hAnsi="Times New Roman" w:cs="Times New Roman"/>
        </w:rPr>
      </w:pPr>
    </w:p>
    <w:p w14:paraId="2685B95D" w14:textId="77777777" w:rsidR="00E77ED7" w:rsidRDefault="00B93D3E" w:rsidP="00B93D3E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The narrator’s life in Lydia Millet’s novel is anything but “happy.”  Raised in an orphanage, </w:t>
      </w:r>
      <w:r w:rsidR="00497FC8">
        <w:rPr>
          <w:rFonts w:ascii="Times New Roman" w:hAnsi="Times New Roman" w:cs="Times New Roman"/>
        </w:rPr>
        <w:t xml:space="preserve">where she is </w:t>
      </w:r>
      <w:r w:rsidR="00EB1922">
        <w:rPr>
          <w:rFonts w:ascii="Times New Roman" w:hAnsi="Times New Roman" w:cs="Times New Roman"/>
        </w:rPr>
        <w:t>ostracized and beaten by</w:t>
      </w:r>
      <w:r w:rsidR="00E77ED7">
        <w:rPr>
          <w:rFonts w:ascii="Times New Roman" w:hAnsi="Times New Roman" w:cs="Times New Roman"/>
        </w:rPr>
        <w:t xml:space="preserve"> staff and other orphans, and contracted to</w:t>
      </w:r>
      <w:r w:rsidR="00497FC8">
        <w:rPr>
          <w:rFonts w:ascii="Times New Roman" w:hAnsi="Times New Roman" w:cs="Times New Roman"/>
        </w:rPr>
        <w:t xml:space="preserve"> numerous foster families, where she is abused and neglected</w:t>
      </w:r>
      <w:r w:rsidR="00CC2ABA">
        <w:rPr>
          <w:rFonts w:ascii="Times New Roman" w:hAnsi="Times New Roman" w:cs="Times New Roman"/>
        </w:rPr>
        <w:t xml:space="preserve"> for financial gain</w:t>
      </w:r>
      <w:r w:rsidR="00497FC8">
        <w:rPr>
          <w:rFonts w:ascii="Times New Roman" w:hAnsi="Times New Roman" w:cs="Times New Roman"/>
        </w:rPr>
        <w:t>, the events of</w:t>
      </w:r>
      <w:r w:rsidR="00E77ED7">
        <w:rPr>
          <w:rFonts w:ascii="Times New Roman" w:hAnsi="Times New Roman" w:cs="Times New Roman"/>
        </w:rPr>
        <w:t xml:space="preserve"> her life </w:t>
      </w:r>
      <w:r w:rsidR="00497FC8">
        <w:rPr>
          <w:rFonts w:ascii="Times New Roman" w:hAnsi="Times New Roman" w:cs="Times New Roman"/>
        </w:rPr>
        <w:t xml:space="preserve">are almost uniformly traumatic.  She begins and ends the novel alone </w:t>
      </w:r>
      <w:r w:rsidR="00E77ED7">
        <w:rPr>
          <w:rFonts w:ascii="Times New Roman" w:hAnsi="Times New Roman" w:cs="Times New Roman"/>
        </w:rPr>
        <w:t xml:space="preserve">in a </w:t>
      </w:r>
      <w:r w:rsidR="00EB1922">
        <w:rPr>
          <w:rFonts w:ascii="Times New Roman" w:hAnsi="Times New Roman" w:cs="Times New Roman"/>
        </w:rPr>
        <w:t xml:space="preserve">windowless </w:t>
      </w:r>
      <w:r w:rsidR="00E77ED7">
        <w:rPr>
          <w:rFonts w:ascii="Times New Roman" w:hAnsi="Times New Roman" w:cs="Times New Roman"/>
        </w:rPr>
        <w:t xml:space="preserve">room </w:t>
      </w:r>
      <w:r w:rsidR="00497FC8">
        <w:rPr>
          <w:rFonts w:ascii="Times New Roman" w:hAnsi="Times New Roman" w:cs="Times New Roman"/>
        </w:rPr>
        <w:t>surrounded by her “memories”—a towel, a small tooth, a leaf, and a slim oval of glass “by which [she</w:t>
      </w:r>
      <w:r w:rsidR="00E77ED7">
        <w:rPr>
          <w:rFonts w:ascii="Times New Roman" w:hAnsi="Times New Roman" w:cs="Times New Roman"/>
        </w:rPr>
        <w:t>] remember[s] [her] happy life” (3).</w:t>
      </w:r>
      <w:r w:rsidR="00497FC8">
        <w:rPr>
          <w:rFonts w:ascii="Times New Roman" w:hAnsi="Times New Roman" w:cs="Times New Roman"/>
        </w:rPr>
        <w:t xml:space="preserve"> </w:t>
      </w:r>
    </w:p>
    <w:p w14:paraId="7324F508" w14:textId="57903923" w:rsidR="00B93D3E" w:rsidRDefault="00497FC8" w:rsidP="00E77ED7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As a result of these experiences, her relat</w:t>
      </w:r>
      <w:r w:rsidR="00CC2ABA">
        <w:rPr>
          <w:rFonts w:ascii="Times New Roman" w:hAnsi="Times New Roman" w:cs="Times New Roman"/>
        </w:rPr>
        <w:t>ionship with language is dissociated</w:t>
      </w:r>
      <w:r>
        <w:rPr>
          <w:rFonts w:ascii="Times New Roman" w:hAnsi="Times New Roman" w:cs="Times New Roman"/>
        </w:rPr>
        <w:t>, child-like, in most case</w:t>
      </w:r>
      <w:r w:rsidR="00CC2ABA">
        <w:rPr>
          <w:rFonts w:ascii="Times New Roman" w:hAnsi="Times New Roman" w:cs="Times New Roman"/>
        </w:rPr>
        <w:t>s signifying the opposite of its</w:t>
      </w:r>
      <w:r>
        <w:rPr>
          <w:rFonts w:ascii="Times New Roman" w:hAnsi="Times New Roman" w:cs="Times New Roman"/>
        </w:rPr>
        <w:t xml:space="preserve"> intended meaning.  For instance, after she is taught “history” </w:t>
      </w:r>
      <w:r w:rsidR="00E77ED7">
        <w:rPr>
          <w:rFonts w:ascii="Times New Roman" w:hAnsi="Times New Roman" w:cs="Times New Roman"/>
        </w:rPr>
        <w:t xml:space="preserve">(she has been instructed that this term denotes the act of rape) </w:t>
      </w:r>
      <w:r>
        <w:rPr>
          <w:rFonts w:ascii="Times New Roman" w:hAnsi="Times New Roman" w:cs="Times New Roman"/>
        </w:rPr>
        <w:t>by her “benefact</w:t>
      </w:r>
      <w:r w:rsidR="00E77ED7">
        <w:rPr>
          <w:rFonts w:ascii="Times New Roman" w:hAnsi="Times New Roman" w:cs="Times New Roman"/>
        </w:rPr>
        <w:t>or” and his “sharp, black tool,” she</w:t>
      </w:r>
      <w:r>
        <w:rPr>
          <w:rFonts w:ascii="Times New Roman" w:hAnsi="Times New Roman" w:cs="Times New Roman"/>
        </w:rPr>
        <w:t xml:space="preserve"> explain</w:t>
      </w:r>
      <w:r w:rsidR="00E77ED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to the man’s </w:t>
      </w:r>
      <w:r w:rsidR="00E77ED7">
        <w:rPr>
          <w:rFonts w:ascii="Times New Roman" w:hAnsi="Times New Roman" w:cs="Times New Roman"/>
        </w:rPr>
        <w:t>n</w:t>
      </w:r>
      <w:r w:rsidR="00EB1922">
        <w:rPr>
          <w:rFonts w:ascii="Times New Roman" w:hAnsi="Times New Roman" w:cs="Times New Roman"/>
        </w:rPr>
        <w:t>urse that</w:t>
      </w:r>
      <w:r w:rsidR="00343B6F">
        <w:rPr>
          <w:rFonts w:ascii="Times New Roman" w:hAnsi="Times New Roman" w:cs="Times New Roman"/>
        </w:rPr>
        <w:t xml:space="preserve"> her condition was a result of</w:t>
      </w:r>
      <w:r w:rsidR="00EB1922">
        <w:rPr>
          <w:rFonts w:ascii="Times New Roman" w:hAnsi="Times New Roman" w:cs="Times New Roman"/>
        </w:rPr>
        <w:t xml:space="preserve"> </w:t>
      </w:r>
      <w:r w:rsidR="00343B6F">
        <w:rPr>
          <w:rFonts w:ascii="Times New Roman" w:hAnsi="Times New Roman" w:cs="Times New Roman"/>
        </w:rPr>
        <w:t>“</w:t>
      </w:r>
      <w:r w:rsidR="00EB1922">
        <w:rPr>
          <w:rFonts w:ascii="Times New Roman" w:hAnsi="Times New Roman" w:cs="Times New Roman"/>
        </w:rPr>
        <w:t>just history.</w:t>
      </w:r>
      <w:r w:rsidR="00343B6F">
        <w:rPr>
          <w:rFonts w:ascii="Times New Roman" w:hAnsi="Times New Roman" w:cs="Times New Roman"/>
        </w:rPr>
        <w:t>”</w:t>
      </w:r>
      <w:r w:rsidR="00EB1922">
        <w:rPr>
          <w:rFonts w:ascii="Times New Roman" w:hAnsi="Times New Roman" w:cs="Times New Roman"/>
        </w:rPr>
        <w:t xml:space="preserve"> </w:t>
      </w:r>
      <w:r w:rsidR="00CC2ABA">
        <w:rPr>
          <w:rFonts w:ascii="Times New Roman" w:hAnsi="Times New Roman" w:cs="Times New Roman"/>
        </w:rPr>
        <w:t xml:space="preserve">After the nurse scoffs, telling her she doesn’t know what </w:t>
      </w:r>
      <w:r w:rsidR="00343B6F">
        <w:rPr>
          <w:rFonts w:ascii="Times New Roman" w:hAnsi="Times New Roman" w:cs="Times New Roman"/>
        </w:rPr>
        <w:t xml:space="preserve">the </w:t>
      </w:r>
      <w:r w:rsidR="00CC2ABA">
        <w:rPr>
          <w:rFonts w:ascii="Times New Roman" w:hAnsi="Times New Roman" w:cs="Times New Roman"/>
        </w:rPr>
        <w:t>f</w:t>
      </w:r>
      <w:r w:rsidR="00FC6440">
        <w:rPr>
          <w:rFonts w:ascii="Times New Roman" w:hAnsi="Times New Roman" w:cs="Times New Roman"/>
        </w:rPr>
        <w:t>acts are, the narrator reflects: “</w:t>
      </w:r>
      <w:r w:rsidR="00E77ED7">
        <w:rPr>
          <w:rFonts w:ascii="Times New Roman" w:hAnsi="Times New Roman" w:cs="Times New Roman"/>
        </w:rPr>
        <w:t>I have to agree” (</w:t>
      </w:r>
      <w:r w:rsidR="00FC6440">
        <w:rPr>
          <w:rFonts w:ascii="Times New Roman" w:hAnsi="Times New Roman" w:cs="Times New Roman"/>
        </w:rPr>
        <w:t>80).  The trauma she experiences</w:t>
      </w:r>
      <w:r w:rsidR="00E77ED7">
        <w:rPr>
          <w:rFonts w:ascii="Times New Roman" w:hAnsi="Times New Roman" w:cs="Times New Roman"/>
        </w:rPr>
        <w:t xml:space="preserve"> not only makes her incapable of identifying fa</w:t>
      </w:r>
      <w:r w:rsidR="00FC6440">
        <w:rPr>
          <w:rFonts w:ascii="Times New Roman" w:hAnsi="Times New Roman" w:cs="Times New Roman"/>
        </w:rPr>
        <w:t>cts, but also of accurately expressing</w:t>
      </w:r>
      <w:r w:rsidR="00E77ED7">
        <w:rPr>
          <w:rFonts w:ascii="Times New Roman" w:hAnsi="Times New Roman" w:cs="Times New Roman"/>
        </w:rPr>
        <w:t xml:space="preserve"> emotions and events associated with those facts.  </w:t>
      </w:r>
    </w:p>
    <w:p w14:paraId="6BD92259" w14:textId="10B9E962" w:rsidR="00EB1922" w:rsidRPr="00832C46" w:rsidRDefault="00E77ED7" w:rsidP="00EB1922">
      <w:pPr>
        <w:spacing w:line="480" w:lineRule="auto"/>
        <w:ind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/>
          <w:i/>
        </w:rPr>
        <w:t>The Body in Pain</w:t>
      </w:r>
      <w:r w:rsidR="00C6612D">
        <w:rPr>
          <w:rFonts w:ascii="Times New Roman" w:hAnsi="Times New Roman" w:cs="Times New Roman"/>
        </w:rPr>
        <w:t xml:space="preserve">: </w:t>
      </w:r>
      <w:r w:rsidR="00C6612D">
        <w:rPr>
          <w:rFonts w:ascii="Times New Roman" w:hAnsi="Times New Roman" w:cs="Times New Roman"/>
          <w:i/>
        </w:rPr>
        <w:t>The Making and Unmaking of the World</w:t>
      </w:r>
      <w:r w:rsidR="00C6612D">
        <w:rPr>
          <w:rFonts w:ascii="Times New Roman" w:hAnsi="Times New Roman" w:cs="Times New Roman"/>
        </w:rPr>
        <w:t xml:space="preserve">, </w:t>
      </w:r>
      <w:r w:rsidR="00E55D2E">
        <w:rPr>
          <w:rFonts w:ascii="Times New Roman" w:hAnsi="Times New Roman" w:cs="Times New Roman"/>
        </w:rPr>
        <w:t>Elaine Sca</w:t>
      </w:r>
      <w:r w:rsidR="00EB1922">
        <w:rPr>
          <w:rFonts w:ascii="Times New Roman" w:hAnsi="Times New Roman" w:cs="Times New Roman"/>
        </w:rPr>
        <w:t>rry explores the consequences</w:t>
      </w:r>
      <w:r w:rsidR="00FC6440">
        <w:rPr>
          <w:rFonts w:ascii="Times New Roman" w:hAnsi="Times New Roman" w:cs="Times New Roman"/>
        </w:rPr>
        <w:t xml:space="preserve"> physical</w:t>
      </w:r>
      <w:r w:rsidR="00E55D2E">
        <w:rPr>
          <w:rFonts w:ascii="Times New Roman" w:hAnsi="Times New Roman" w:cs="Times New Roman"/>
        </w:rPr>
        <w:t xml:space="preserve"> and emotional pain pose</w:t>
      </w:r>
      <w:r w:rsidR="00FC6440">
        <w:rPr>
          <w:rFonts w:ascii="Times New Roman" w:hAnsi="Times New Roman" w:cs="Times New Roman"/>
        </w:rPr>
        <w:t xml:space="preserve"> for language</w:t>
      </w:r>
      <w:r w:rsidR="00E55D2E">
        <w:rPr>
          <w:rFonts w:ascii="Times New Roman" w:hAnsi="Times New Roman" w:cs="Times New Roman"/>
        </w:rPr>
        <w:t>.</w:t>
      </w:r>
      <w:r w:rsidR="00EB1922">
        <w:rPr>
          <w:rFonts w:ascii="Times New Roman" w:hAnsi="Times New Roman" w:cs="Times New Roman"/>
        </w:rPr>
        <w:t xml:space="preserve">  In particular, she argues</w:t>
      </w:r>
      <w:r w:rsidR="00E55D2E">
        <w:rPr>
          <w:rFonts w:ascii="Times New Roman" w:hAnsi="Times New Roman" w:cs="Times New Roman"/>
        </w:rPr>
        <w:t xml:space="preserve"> “pain is not only itself resistant to language but also actively destroys language, deconstructing it into the pre-language of cries and groans.  To hear those cries is to hear the shattering of language” (173).  </w:t>
      </w:r>
      <w:r w:rsidR="00EB1922">
        <w:rPr>
          <w:rFonts w:ascii="Times New Roman" w:hAnsi="Times New Roman" w:cs="Times New Roman"/>
        </w:rPr>
        <w:t xml:space="preserve">While the narrator of </w:t>
      </w:r>
      <w:r w:rsidR="00EB1922">
        <w:rPr>
          <w:rFonts w:ascii="Times New Roman" w:hAnsi="Times New Roman" w:cs="Times New Roman"/>
          <w:i/>
        </w:rPr>
        <w:t>My Happy Life</w:t>
      </w:r>
      <w:r w:rsidR="00EB1922">
        <w:rPr>
          <w:rFonts w:ascii="Times New Roman" w:hAnsi="Times New Roman" w:cs="Times New Roman"/>
        </w:rPr>
        <w:t>’s language certainly exceeds “cries and groans,” it is—unlike Millet’s other novels—remarkable for its childlike language and shattered psycholog</w:t>
      </w:r>
      <w:r w:rsidR="00FC6440">
        <w:rPr>
          <w:rFonts w:ascii="Times New Roman" w:hAnsi="Times New Roman" w:cs="Times New Roman"/>
        </w:rPr>
        <w:t>y</w:t>
      </w:r>
      <w:r w:rsidR="00832C46">
        <w:rPr>
          <w:rFonts w:ascii="Times New Roman" w:hAnsi="Times New Roman" w:cs="Times New Roman"/>
        </w:rPr>
        <w:t xml:space="preserve">.  </w:t>
      </w:r>
      <w:r w:rsidR="00B618F4">
        <w:rPr>
          <w:rFonts w:ascii="Times New Roman" w:hAnsi="Times New Roman" w:cs="Times New Roman"/>
        </w:rPr>
        <w:t xml:space="preserve">In this presentation, I </w:t>
      </w:r>
      <w:r w:rsidR="00B618F4">
        <w:rPr>
          <w:rFonts w:ascii="Times New Roman" w:hAnsi="Times New Roman" w:cs="Times New Roman"/>
        </w:rPr>
        <w:lastRenderedPageBreak/>
        <w:t>will employ</w:t>
      </w:r>
      <w:r w:rsidR="00832C46">
        <w:rPr>
          <w:rFonts w:ascii="Times New Roman" w:hAnsi="Times New Roman" w:cs="Times New Roman"/>
        </w:rPr>
        <w:t xml:space="preserve"> a Scarrian theorization of “bodies in pain” to explore </w:t>
      </w:r>
      <w:r w:rsidR="00832C46">
        <w:rPr>
          <w:rFonts w:ascii="Times New Roman" w:hAnsi="Times New Roman" w:cs="Times New Roman"/>
          <w:i/>
        </w:rPr>
        <w:t>My Happy Life’s</w:t>
      </w:r>
      <w:r w:rsidR="00832C46">
        <w:rPr>
          <w:rFonts w:ascii="Times New Roman" w:hAnsi="Times New Roman" w:cs="Times New Roman"/>
        </w:rPr>
        <w:t xml:space="preserve"> depiction of a body so tortured and a mind so traumatized that language</w:t>
      </w:r>
      <w:r w:rsidR="00B618F4">
        <w:rPr>
          <w:rFonts w:ascii="Times New Roman" w:hAnsi="Times New Roman" w:cs="Times New Roman"/>
        </w:rPr>
        <w:t>’s expressive capacity</w:t>
      </w:r>
      <w:r w:rsidR="00832C46">
        <w:rPr>
          <w:rFonts w:ascii="Times New Roman" w:hAnsi="Times New Roman" w:cs="Times New Roman"/>
        </w:rPr>
        <w:t xml:space="preserve"> </w:t>
      </w:r>
      <w:r w:rsidR="00B618F4">
        <w:rPr>
          <w:rFonts w:ascii="Times New Roman" w:hAnsi="Times New Roman" w:cs="Times New Roman"/>
        </w:rPr>
        <w:t xml:space="preserve">is </w:t>
      </w:r>
      <w:r w:rsidR="00832C46">
        <w:rPr>
          <w:rFonts w:ascii="Times New Roman" w:hAnsi="Times New Roman" w:cs="Times New Roman"/>
        </w:rPr>
        <w:t xml:space="preserve">virtually destroyed.  </w:t>
      </w:r>
    </w:p>
    <w:p w14:paraId="68729828" w14:textId="77777777" w:rsidR="002A50DF" w:rsidRDefault="002A50DF" w:rsidP="00EB1922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6A29FA0B" w14:textId="77777777" w:rsidR="002A50DF" w:rsidRPr="00EB1922" w:rsidRDefault="002A50DF" w:rsidP="00B618F4">
      <w:pPr>
        <w:spacing w:line="480" w:lineRule="auto"/>
        <w:ind w:firstLine="720"/>
        <w:rPr>
          <w:rFonts w:ascii="Times New Roman" w:hAnsi="Times New Roman" w:cs="Times New Roman"/>
        </w:rPr>
      </w:pPr>
    </w:p>
    <w:p w14:paraId="0407A6A6" w14:textId="77777777" w:rsidR="00E77ED7" w:rsidRPr="00B93D3E" w:rsidRDefault="00E77ED7" w:rsidP="00B618F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sectPr w:rsidR="00E77ED7" w:rsidRPr="00B93D3E" w:rsidSect="007779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D3E"/>
    <w:rsid w:val="002204E2"/>
    <w:rsid w:val="002A50DF"/>
    <w:rsid w:val="00343B6F"/>
    <w:rsid w:val="00497FC8"/>
    <w:rsid w:val="00777937"/>
    <w:rsid w:val="00832C01"/>
    <w:rsid w:val="00832C46"/>
    <w:rsid w:val="009919AC"/>
    <w:rsid w:val="009E50C8"/>
    <w:rsid w:val="00B618F4"/>
    <w:rsid w:val="00B93D3E"/>
    <w:rsid w:val="00C6612D"/>
    <w:rsid w:val="00CC2ABA"/>
    <w:rsid w:val="00E55D2E"/>
    <w:rsid w:val="00E77ED7"/>
    <w:rsid w:val="00EB1922"/>
    <w:rsid w:val="00FC6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41E93B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A50D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A50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92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1756</Characters>
  <Application>Microsoft Macintosh Word</Application>
  <DocSecurity>0</DocSecurity>
  <Lines>14</Lines>
  <Paragraphs>4</Paragraphs>
  <ScaleCrop>false</ScaleCrop>
  <Company>Lehigh University</Company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McAdams</dc:creator>
  <cp:keywords/>
  <dc:description/>
  <cp:lastModifiedBy>James McAdams</cp:lastModifiedBy>
  <cp:revision>4</cp:revision>
  <cp:lastPrinted>2014-10-31T23:37:00Z</cp:lastPrinted>
  <dcterms:created xsi:type="dcterms:W3CDTF">2014-10-31T23:37:00Z</dcterms:created>
  <dcterms:modified xsi:type="dcterms:W3CDTF">2015-09-30T04:51:00Z</dcterms:modified>
</cp:coreProperties>
</file>